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4AC91" w14:textId="77777777" w:rsidR="007C5A84" w:rsidRDefault="00CD5951" w:rsidP="00CD5951">
      <w:pPr>
        <w:spacing w:before="67" w:after="0" w:line="240" w:lineRule="auto"/>
        <w:ind w:left="2070" w:right="1940" w:firstLine="38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12th</w:t>
      </w:r>
      <w:r w:rsidR="005A329B">
        <w:rPr>
          <w:rFonts w:ascii="Arial" w:eastAsia="Arial" w:hAnsi="Arial" w:cs="Arial"/>
          <w:b/>
          <w:bCs/>
          <w:color w:val="231F20"/>
          <w:spacing w:val="-10"/>
          <w:sz w:val="28"/>
          <w:szCs w:val="28"/>
        </w:rPr>
        <w:t xml:space="preserve"> </w:t>
      </w:r>
      <w:r w:rsidR="005A329B">
        <w:rPr>
          <w:rFonts w:ascii="Arial" w:eastAsia="Arial" w:hAnsi="Arial" w:cs="Arial"/>
          <w:b/>
          <w:bCs/>
          <w:color w:val="231F20"/>
          <w:sz w:val="28"/>
          <w:szCs w:val="28"/>
        </w:rPr>
        <w:t>ANNUAL</w:t>
      </w:r>
      <w:r w:rsidR="005A329B">
        <w:rPr>
          <w:rFonts w:ascii="Arial" w:eastAsia="Arial" w:hAnsi="Arial" w:cs="Arial"/>
          <w:b/>
          <w:bCs/>
          <w:color w:val="231F20"/>
          <w:spacing w:val="-15"/>
          <w:sz w:val="28"/>
          <w:szCs w:val="28"/>
        </w:rPr>
        <w:t xml:space="preserve"> </w:t>
      </w:r>
      <w:r w:rsidR="005A329B">
        <w:rPr>
          <w:rFonts w:ascii="Arial" w:eastAsia="Arial" w:hAnsi="Arial" w:cs="Arial"/>
          <w:b/>
          <w:bCs/>
          <w:color w:val="231F20"/>
          <w:sz w:val="28"/>
          <w:szCs w:val="28"/>
        </w:rPr>
        <w:t>AMERICAN PIE LIMOUSIN SALE</w:t>
      </w:r>
    </w:p>
    <w:p w14:paraId="4D8CF205" w14:textId="77777777" w:rsidR="007C5A84" w:rsidRDefault="005A329B" w:rsidP="00CD5951">
      <w:pPr>
        <w:spacing w:before="29" w:after="0" w:line="240" w:lineRule="auto"/>
        <w:ind w:left="4453" w:right="433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SPONSORED BY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</w:p>
    <w:p w14:paraId="332D7E43" w14:textId="77777777" w:rsidR="007C5A84" w:rsidRDefault="005A329B" w:rsidP="00CD5951">
      <w:pPr>
        <w:spacing w:before="2" w:after="0" w:line="240" w:lineRule="auto"/>
        <w:ind w:left="2068" w:right="19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HEART OF MISSOURI LIMOUSIN BREEDERS</w:t>
      </w:r>
      <w:r>
        <w:rPr>
          <w:rFonts w:ascii="Arial" w:eastAsia="Arial" w:hAnsi="Arial" w:cs="Arial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ASSOCI</w:t>
      </w:r>
      <w:r>
        <w:rPr>
          <w:rFonts w:ascii="Arial" w:eastAsia="Arial" w:hAnsi="Arial" w:cs="Arial"/>
          <w:b/>
          <w:bCs/>
          <w:color w:val="231F20"/>
          <w:spacing w:val="-1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TION</w:t>
      </w:r>
    </w:p>
    <w:p w14:paraId="73519F03" w14:textId="77777777" w:rsidR="007C5A84" w:rsidRDefault="005A329B" w:rsidP="00CD5951">
      <w:pPr>
        <w:spacing w:before="49" w:after="0" w:line="240" w:lineRule="auto"/>
        <w:ind w:left="5268" w:right="514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</w:t>
      </w:r>
    </w:p>
    <w:p w14:paraId="1D4E2BA8" w14:textId="7B6D71C7" w:rsidR="007C5A84" w:rsidRDefault="005A329B" w:rsidP="00CD5951">
      <w:pPr>
        <w:spacing w:before="20" w:after="0" w:line="250" w:lineRule="auto"/>
        <w:ind w:left="2732" w:right="2612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color w:val="231F20"/>
          <w:sz w:val="24"/>
          <w:szCs w:val="24"/>
        </w:rPr>
        <w:t>MISSOURI LIMOUSIN BREEDERS</w:t>
      </w:r>
      <w:r>
        <w:rPr>
          <w:rFonts w:ascii="Arial" w:eastAsia="Arial" w:hAnsi="Arial" w:cs="Arial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ASSOCI</w:t>
      </w:r>
      <w:r>
        <w:rPr>
          <w:rFonts w:ascii="Arial" w:eastAsia="Arial" w:hAnsi="Arial" w:cs="Arial"/>
          <w:b/>
          <w:bCs/>
          <w:color w:val="231F20"/>
          <w:spacing w:val="-1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TION SUND</w:t>
      </w:r>
      <w:r>
        <w:rPr>
          <w:rFonts w:ascii="Arial" w:eastAsia="Arial" w:hAnsi="Arial" w:cs="Arial"/>
          <w:b/>
          <w:bCs/>
          <w:color w:val="231F20"/>
          <w:spacing w:val="-2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7"/>
          <w:sz w:val="24"/>
          <w:szCs w:val="24"/>
        </w:rPr>
        <w:t>Y</w:t>
      </w:r>
      <w:r w:rsidR="005A6C7F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• 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APRIL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 w:rsidR="00CD5951">
        <w:rPr>
          <w:rFonts w:ascii="Arial" w:eastAsia="Arial" w:hAnsi="Arial" w:cs="Arial"/>
          <w:b/>
          <w:bCs/>
          <w:color w:val="231F20"/>
          <w:sz w:val="24"/>
          <w:szCs w:val="24"/>
        </w:rPr>
        <w:t>9</w:t>
      </w:r>
      <w:r w:rsidR="00790A4F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, </w:t>
      </w:r>
      <w:r w:rsidR="00CD5951">
        <w:rPr>
          <w:rFonts w:ascii="Arial" w:eastAsia="Arial" w:hAnsi="Arial" w:cs="Arial"/>
          <w:b/>
          <w:bCs/>
          <w:color w:val="231F20"/>
          <w:sz w:val="24"/>
          <w:szCs w:val="24"/>
        </w:rPr>
        <w:t>2017</w:t>
      </w:r>
      <w:r w:rsidR="005A6C7F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•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1:00 </w:t>
      </w:r>
      <w:r>
        <w:rPr>
          <w:rFonts w:ascii="Arial" w:eastAsia="Arial" w:hAnsi="Arial" w:cs="Arial"/>
          <w:b/>
          <w:bCs/>
          <w:color w:val="231F20"/>
          <w:spacing w:val="-3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.M.</w:t>
      </w:r>
      <w:proofErr w:type="gramEnd"/>
    </w:p>
    <w:p w14:paraId="5AED7F5B" w14:textId="77777777" w:rsidR="00CD5951" w:rsidRDefault="005A329B" w:rsidP="00CD5951">
      <w:pPr>
        <w:tabs>
          <w:tab w:val="left" w:pos="3780"/>
        </w:tabs>
        <w:spacing w:after="0" w:line="250" w:lineRule="auto"/>
        <w:ind w:left="3960" w:right="2566" w:hanging="1904"/>
        <w:jc w:val="center"/>
        <w:rPr>
          <w:rFonts w:ascii="Arial" w:eastAsia="Arial" w:hAnsi="Arial" w:cs="Arial"/>
          <w:b/>
          <w:bCs/>
          <w:color w:val="231F20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Laclede County Fairgrounds, Lebanon, MO</w:t>
      </w:r>
    </w:p>
    <w:p w14:paraId="643BB028" w14:textId="77777777" w:rsidR="00CD5951" w:rsidRDefault="005A329B" w:rsidP="00CD5951">
      <w:pPr>
        <w:tabs>
          <w:tab w:val="left" w:pos="3780"/>
        </w:tabs>
        <w:spacing w:after="0" w:line="250" w:lineRule="auto"/>
        <w:ind w:left="4410" w:right="2566" w:hanging="1904"/>
        <w:jc w:val="center"/>
        <w:rPr>
          <w:rFonts w:ascii="Arial" w:eastAsia="Arial" w:hAnsi="Arial" w:cs="Arial"/>
          <w:b/>
          <w:bCs/>
          <w:color w:val="231F20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ENT</w:t>
      </w:r>
      <w:r>
        <w:rPr>
          <w:rFonts w:ascii="Arial" w:eastAsia="Arial" w:hAnsi="Arial" w:cs="Arial"/>
          <w:b/>
          <w:bCs/>
          <w:color w:val="231F20"/>
          <w:spacing w:val="-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FORM</w:t>
      </w:r>
    </w:p>
    <w:p w14:paraId="60E1D029" w14:textId="77777777" w:rsidR="007C5A84" w:rsidRDefault="005A329B" w:rsidP="00CD5951">
      <w:pPr>
        <w:spacing w:after="0" w:line="250" w:lineRule="auto"/>
        <w:ind w:left="2520" w:right="2566" w:firstLine="43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ENT</w:t>
      </w:r>
      <w:r>
        <w:rPr>
          <w:rFonts w:ascii="Arial" w:eastAsia="Arial" w:hAnsi="Arial" w:cs="Arial"/>
          <w:b/>
          <w:bCs/>
          <w:color w:val="231F20"/>
          <w:spacing w:val="-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DEADLINE </w:t>
      </w:r>
      <w:r w:rsidR="00CD5951">
        <w:rPr>
          <w:rFonts w:ascii="Arial" w:eastAsia="Arial" w:hAnsi="Arial" w:cs="Arial"/>
          <w:b/>
          <w:bCs/>
          <w:color w:val="231F20"/>
          <w:sz w:val="24"/>
          <w:szCs w:val="24"/>
        </w:rPr>
        <w:t>FEBRUARY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</w:t>
      </w:r>
      <w:r w:rsidR="00CD5951">
        <w:rPr>
          <w:rFonts w:ascii="Arial" w:eastAsia="Arial" w:hAnsi="Arial" w:cs="Arial"/>
          <w:b/>
          <w:bCs/>
          <w:color w:val="231F20"/>
          <w:sz w:val="24"/>
          <w:szCs w:val="24"/>
        </w:rPr>
        <w:t>20</w:t>
      </w:r>
      <w:r w:rsidR="00790A4F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, </w:t>
      </w:r>
      <w:r w:rsidR="00CD5951">
        <w:rPr>
          <w:rFonts w:ascii="Arial" w:eastAsia="Arial" w:hAnsi="Arial" w:cs="Arial"/>
          <w:b/>
          <w:bCs/>
          <w:color w:val="231F20"/>
          <w:sz w:val="24"/>
          <w:szCs w:val="24"/>
        </w:rPr>
        <w:t>2017</w:t>
      </w:r>
    </w:p>
    <w:p w14:paraId="51FBA8BC" w14:textId="77777777" w:rsidR="007C5A84" w:rsidRDefault="007C5A84">
      <w:pPr>
        <w:spacing w:before="6" w:after="0" w:line="130" w:lineRule="exact"/>
        <w:rPr>
          <w:sz w:val="13"/>
          <w:szCs w:val="13"/>
        </w:rPr>
      </w:pPr>
    </w:p>
    <w:p w14:paraId="3E850718" w14:textId="77777777" w:rsidR="007C5A84" w:rsidRDefault="007C5A84">
      <w:pPr>
        <w:spacing w:after="0" w:line="200" w:lineRule="exact"/>
        <w:rPr>
          <w:sz w:val="20"/>
          <w:szCs w:val="20"/>
        </w:rPr>
      </w:pPr>
    </w:p>
    <w:p w14:paraId="106DF28C" w14:textId="77777777" w:rsidR="007C5A84" w:rsidRDefault="007C5A84">
      <w:pPr>
        <w:spacing w:after="0" w:line="200" w:lineRule="exact"/>
        <w:rPr>
          <w:sz w:val="20"/>
          <w:szCs w:val="20"/>
        </w:rPr>
      </w:pPr>
    </w:p>
    <w:p w14:paraId="64FE9BA1" w14:textId="77777777" w:rsidR="007C5A84" w:rsidRDefault="007C5A84">
      <w:pPr>
        <w:spacing w:after="0" w:line="200" w:lineRule="exact"/>
        <w:rPr>
          <w:sz w:val="20"/>
          <w:szCs w:val="20"/>
        </w:rPr>
      </w:pPr>
    </w:p>
    <w:p w14:paraId="16A5673A" w14:textId="77777777" w:rsidR="007C5A84" w:rsidRDefault="005A329B">
      <w:pPr>
        <w:tabs>
          <w:tab w:val="left" w:pos="10780"/>
        </w:tabs>
        <w:spacing w:after="0" w:line="240" w:lineRule="auto"/>
        <w:ind w:left="85" w:right="5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CONSIGNOR NAME: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14:paraId="6275D996" w14:textId="77777777" w:rsidR="007C5A84" w:rsidRDefault="007C5A84">
      <w:pPr>
        <w:spacing w:before="8" w:after="0" w:line="190" w:lineRule="exact"/>
        <w:rPr>
          <w:sz w:val="19"/>
          <w:szCs w:val="19"/>
        </w:rPr>
      </w:pPr>
    </w:p>
    <w:p w14:paraId="5E292E33" w14:textId="77777777" w:rsidR="007C5A84" w:rsidRDefault="005A329B">
      <w:pPr>
        <w:tabs>
          <w:tab w:val="left" w:pos="10760"/>
        </w:tabs>
        <w:spacing w:before="12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PLEASE LIST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C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z w:val="20"/>
          <w:szCs w:val="20"/>
        </w:rPr>
        <w:t>ALOG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AS: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14:paraId="6CDE4B24" w14:textId="77777777" w:rsidR="007C5A84" w:rsidRDefault="007C5A84">
      <w:pPr>
        <w:spacing w:before="8" w:after="0" w:line="190" w:lineRule="exact"/>
        <w:rPr>
          <w:sz w:val="19"/>
          <w:szCs w:val="19"/>
        </w:rPr>
      </w:pPr>
    </w:p>
    <w:p w14:paraId="26F5A482" w14:textId="77777777" w:rsidR="007C5A84" w:rsidRDefault="005A329B">
      <w:pPr>
        <w:tabs>
          <w:tab w:val="left" w:pos="10800"/>
        </w:tabs>
        <w:spacing w:before="12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ADDRESS: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14:paraId="38B4CF97" w14:textId="77777777" w:rsidR="007C5A84" w:rsidRDefault="007C5A84">
      <w:pPr>
        <w:spacing w:before="8" w:after="0" w:line="190" w:lineRule="exact"/>
        <w:rPr>
          <w:sz w:val="19"/>
          <w:szCs w:val="19"/>
        </w:rPr>
      </w:pPr>
    </w:p>
    <w:p w14:paraId="0B8CAED2" w14:textId="77777777" w:rsidR="007C5A84" w:rsidRDefault="005A329B">
      <w:pPr>
        <w:tabs>
          <w:tab w:val="left" w:pos="5940"/>
          <w:tab w:val="left" w:pos="8560"/>
          <w:tab w:val="left" w:pos="10760"/>
        </w:tabs>
        <w:spacing w:before="12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CIT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ZIP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14:paraId="2F1B7566" w14:textId="77777777" w:rsidR="007C5A84" w:rsidRDefault="007C5A84">
      <w:pPr>
        <w:spacing w:after="0" w:line="200" w:lineRule="exact"/>
        <w:rPr>
          <w:sz w:val="20"/>
          <w:szCs w:val="20"/>
        </w:rPr>
      </w:pPr>
    </w:p>
    <w:p w14:paraId="4B738BFE" w14:textId="77777777" w:rsidR="007C5A84" w:rsidRDefault="007C5A84">
      <w:pPr>
        <w:spacing w:before="16" w:after="0" w:line="240" w:lineRule="exact"/>
        <w:rPr>
          <w:sz w:val="24"/>
          <w:szCs w:val="24"/>
        </w:rPr>
      </w:pPr>
    </w:p>
    <w:p w14:paraId="2ACE631F" w14:textId="77777777" w:rsidR="007C5A84" w:rsidRDefault="005A329B">
      <w:pPr>
        <w:tabs>
          <w:tab w:val="left" w:pos="880"/>
        </w:tabs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#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Fullblood, Purebred, Percentage &amp; Lim-Flex Females with calves at side. Cows</w:t>
      </w:r>
      <w:r w:rsidR="00790A4F">
        <w:rPr>
          <w:rFonts w:ascii="Arial" w:eastAsia="Arial" w:hAnsi="Arial" w:cs="Arial"/>
          <w:color w:val="231F20"/>
          <w:sz w:val="20"/>
          <w:szCs w:val="20"/>
        </w:rPr>
        <w:t xml:space="preserve"> with calves born between 9/1/</w:t>
      </w:r>
      <w:r w:rsidR="00CD5951">
        <w:rPr>
          <w:rFonts w:ascii="Arial" w:eastAsia="Arial" w:hAnsi="Arial" w:cs="Arial"/>
          <w:color w:val="231F20"/>
          <w:sz w:val="20"/>
          <w:szCs w:val="20"/>
        </w:rPr>
        <w:t>16</w:t>
      </w:r>
    </w:p>
    <w:p w14:paraId="4ABD598E" w14:textId="77777777" w:rsidR="007C5A84" w:rsidRDefault="00790A4F">
      <w:pPr>
        <w:spacing w:before="10" w:after="0" w:line="240" w:lineRule="auto"/>
        <w:ind w:left="89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&amp; 12/31/</w:t>
      </w:r>
      <w:r w:rsidR="00CD5951">
        <w:rPr>
          <w:rFonts w:ascii="Arial" w:eastAsia="Arial" w:hAnsi="Arial" w:cs="Arial"/>
          <w:color w:val="231F20"/>
          <w:sz w:val="20"/>
          <w:szCs w:val="20"/>
        </w:rPr>
        <w:t>16</w:t>
      </w:r>
      <w:r w:rsidR="005A329B">
        <w:rPr>
          <w:rFonts w:ascii="Arial" w:eastAsia="Arial" w:hAnsi="Arial" w:cs="Arial"/>
          <w:color w:val="231F20"/>
          <w:sz w:val="20"/>
          <w:szCs w:val="20"/>
        </w:rPr>
        <w:t xml:space="preserve"> must be bred back safe with calf by sale da</w:t>
      </w:r>
      <w:r w:rsidR="005A329B"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 w:rsidR="005A329B"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5D216664" w14:textId="77777777" w:rsidR="007C5A84" w:rsidRDefault="007C5A84">
      <w:pPr>
        <w:spacing w:before="10" w:after="0" w:line="240" w:lineRule="exact"/>
        <w:rPr>
          <w:sz w:val="24"/>
          <w:szCs w:val="24"/>
        </w:rPr>
      </w:pPr>
    </w:p>
    <w:p w14:paraId="6561E0F1" w14:textId="77777777" w:rsidR="007C5A84" w:rsidRDefault="005A329B">
      <w:pPr>
        <w:tabs>
          <w:tab w:val="left" w:pos="88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#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Bred Fullblood, Purebred, Percentage &amp; Lim-Flex Females must be examined safe with calf.</w:t>
      </w:r>
    </w:p>
    <w:p w14:paraId="76FF7CDA" w14:textId="77777777" w:rsidR="007C5A84" w:rsidRDefault="007C5A84">
      <w:pPr>
        <w:spacing w:before="10" w:after="0" w:line="240" w:lineRule="exact"/>
        <w:rPr>
          <w:sz w:val="24"/>
          <w:szCs w:val="24"/>
        </w:rPr>
      </w:pPr>
    </w:p>
    <w:p w14:paraId="4265A856" w14:textId="77777777" w:rsidR="007C5A84" w:rsidRDefault="005A329B">
      <w:pPr>
        <w:tabs>
          <w:tab w:val="left" w:pos="880"/>
        </w:tabs>
        <w:spacing w:after="0" w:line="250" w:lineRule="auto"/>
        <w:ind w:left="898" w:right="183" w:hanging="7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#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Open Fullblood, Purebred, Percentage &amp; Lim-Flex Females with calves at side. Cows with ca</w:t>
      </w:r>
      <w:r w:rsidR="00790A4F">
        <w:rPr>
          <w:rFonts w:ascii="Arial" w:eastAsia="Arial" w:hAnsi="Arial" w:cs="Arial"/>
          <w:color w:val="231F20"/>
          <w:sz w:val="20"/>
          <w:szCs w:val="20"/>
        </w:rPr>
        <w:t>lves must be born after 1/1/2016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50F7CFDF" w14:textId="77777777" w:rsidR="007C5A84" w:rsidRDefault="007C5A84">
      <w:pPr>
        <w:spacing w:after="0" w:line="240" w:lineRule="exact"/>
        <w:rPr>
          <w:sz w:val="24"/>
          <w:szCs w:val="24"/>
        </w:rPr>
      </w:pPr>
    </w:p>
    <w:p w14:paraId="4DEE75AD" w14:textId="77777777" w:rsidR="007C5A84" w:rsidRDefault="005A329B">
      <w:pPr>
        <w:tabs>
          <w:tab w:val="left" w:pos="88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#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Open Fullblood, Purebred, Percentage &amp; Lim-Flex Females.</w:t>
      </w:r>
    </w:p>
    <w:p w14:paraId="50255B9E" w14:textId="77777777" w:rsidR="007C5A84" w:rsidRDefault="007C5A84">
      <w:pPr>
        <w:spacing w:before="10" w:after="0" w:line="240" w:lineRule="exact"/>
        <w:rPr>
          <w:sz w:val="24"/>
          <w:szCs w:val="24"/>
        </w:rPr>
      </w:pPr>
    </w:p>
    <w:p w14:paraId="44389A35" w14:textId="72EB0FEA" w:rsidR="007C5A84" w:rsidRDefault="005A329B">
      <w:pPr>
        <w:tabs>
          <w:tab w:val="left" w:pos="880"/>
        </w:tabs>
        <w:spacing w:after="0" w:line="250" w:lineRule="auto"/>
        <w:ind w:left="842" w:right="139" w:hanging="7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#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Fullblood, Purebred, Percentage &amp; Lim-Flex Bulls. Note: Bulls will have a Minimum floor bid of $1</w:t>
      </w:r>
      <w:r w:rsidR="0008433D"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z w:val="20"/>
          <w:szCs w:val="20"/>
        </w:rPr>
        <w:t>500. Bulls that don’t sell will pay full commission on sale price.</w:t>
      </w:r>
    </w:p>
    <w:p w14:paraId="4A80CCFA" w14:textId="77777777" w:rsidR="007C5A84" w:rsidRDefault="007C5A84">
      <w:pPr>
        <w:spacing w:after="0" w:line="240" w:lineRule="exact"/>
        <w:rPr>
          <w:sz w:val="24"/>
          <w:szCs w:val="24"/>
        </w:rPr>
      </w:pPr>
    </w:p>
    <w:p w14:paraId="4A4477F9" w14:textId="77777777" w:rsidR="007C5A84" w:rsidRDefault="005A329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Amount enclosed:</w:t>
      </w:r>
    </w:p>
    <w:p w14:paraId="3FBB6D8A" w14:textId="77777777" w:rsidR="007C5A84" w:rsidRDefault="005A329B">
      <w:pPr>
        <w:tabs>
          <w:tab w:val="left" w:pos="3340"/>
          <w:tab w:val="left" w:pos="4980"/>
          <w:tab w:val="left" w:pos="5020"/>
          <w:tab w:val="left" w:pos="8040"/>
          <w:tab w:val="left" w:pos="9260"/>
          <w:tab w:val="left" w:pos="9480"/>
        </w:tabs>
        <w:spacing w:after="0" w:line="380" w:lineRule="atLeast"/>
        <w:ind w:left="120" w:right="14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Entry fee: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otal#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lots @$35/lot=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  <w:t>$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 w:rsidR="003E4852"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                            </w:t>
      </w:r>
    </w:p>
    <w:p w14:paraId="1466180F" w14:textId="77777777" w:rsidR="007C5A84" w:rsidRDefault="007C5A84">
      <w:pPr>
        <w:spacing w:before="16" w:after="0" w:line="220" w:lineRule="exact"/>
      </w:pPr>
    </w:p>
    <w:p w14:paraId="2BB5B185" w14:textId="77777777" w:rsidR="007C5A84" w:rsidRDefault="005A329B">
      <w:pPr>
        <w:tabs>
          <w:tab w:val="left" w:pos="7660"/>
        </w:tabs>
        <w:spacing w:before="13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Check payable to KK Seedstock Consultants enclosed for total: $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21E1F"/>
        </w:rPr>
        <w:tab/>
      </w:r>
    </w:p>
    <w:p w14:paraId="74680C63" w14:textId="77777777" w:rsidR="007C5A84" w:rsidRDefault="007C5A84">
      <w:pPr>
        <w:spacing w:before="8" w:after="0" w:line="110" w:lineRule="exact"/>
        <w:rPr>
          <w:sz w:val="11"/>
          <w:szCs w:val="11"/>
        </w:rPr>
      </w:pPr>
    </w:p>
    <w:p w14:paraId="56B02055" w14:textId="77777777" w:rsidR="007C5A84" w:rsidRDefault="007C5A84">
      <w:pPr>
        <w:spacing w:after="0" w:line="200" w:lineRule="exact"/>
        <w:rPr>
          <w:sz w:val="20"/>
          <w:szCs w:val="20"/>
        </w:rPr>
      </w:pPr>
    </w:p>
    <w:p w14:paraId="3DD54C26" w14:textId="77777777" w:rsidR="007C5A84" w:rsidRDefault="005A329B">
      <w:pPr>
        <w:tabs>
          <w:tab w:val="left" w:pos="660"/>
          <w:tab w:val="left" w:pos="3700"/>
          <w:tab w:val="left" w:pos="6660"/>
        </w:tabs>
        <w:spacing w:before="12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Photos of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Animals Enclosed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I will e-mail JPG file photos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No photos</w:t>
      </w:r>
    </w:p>
    <w:p w14:paraId="3AD71D87" w14:textId="77777777" w:rsidR="007C5A84" w:rsidRDefault="005A329B">
      <w:pPr>
        <w:spacing w:before="90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Please include the following with entry </w:t>
      </w:r>
      <w:r w:rsidR="00790A4F">
        <w:rPr>
          <w:rFonts w:ascii="Arial" w:eastAsia="Arial" w:hAnsi="Arial" w:cs="Arial"/>
          <w:color w:val="231F20"/>
          <w:sz w:val="20"/>
          <w:szCs w:val="20"/>
        </w:rPr>
        <w:t xml:space="preserve">form and return by </w:t>
      </w:r>
      <w:r w:rsidR="00CD5951" w:rsidRPr="00186F60">
        <w:rPr>
          <w:rFonts w:ascii="Arial" w:eastAsia="Arial" w:hAnsi="Arial" w:cs="Arial"/>
          <w:b/>
          <w:color w:val="231F20"/>
          <w:sz w:val="20"/>
          <w:szCs w:val="20"/>
        </w:rPr>
        <w:t>FEBRUARY</w:t>
      </w:r>
      <w:r w:rsidR="00790A4F" w:rsidRPr="00186F60">
        <w:rPr>
          <w:rFonts w:ascii="Arial" w:eastAsia="Arial" w:hAnsi="Arial" w:cs="Arial"/>
          <w:b/>
          <w:color w:val="231F20"/>
          <w:sz w:val="20"/>
          <w:szCs w:val="20"/>
        </w:rPr>
        <w:t xml:space="preserve"> </w:t>
      </w:r>
      <w:r w:rsidR="00CD5951" w:rsidRPr="00186F60">
        <w:rPr>
          <w:rFonts w:ascii="Arial" w:eastAsia="Arial" w:hAnsi="Arial" w:cs="Arial"/>
          <w:b/>
          <w:color w:val="231F20"/>
          <w:sz w:val="20"/>
          <w:szCs w:val="20"/>
        </w:rPr>
        <w:t>20</w:t>
      </w:r>
      <w:r w:rsidR="00790A4F" w:rsidRPr="00186F60">
        <w:rPr>
          <w:rFonts w:ascii="Arial" w:eastAsia="Arial" w:hAnsi="Arial" w:cs="Arial"/>
          <w:b/>
          <w:color w:val="231F20"/>
          <w:sz w:val="20"/>
          <w:szCs w:val="20"/>
        </w:rPr>
        <w:t xml:space="preserve">, </w:t>
      </w:r>
      <w:r w:rsidR="00CD5951" w:rsidRPr="00186F60">
        <w:rPr>
          <w:rFonts w:ascii="Arial" w:eastAsia="Arial" w:hAnsi="Arial" w:cs="Arial"/>
          <w:b/>
          <w:color w:val="231F20"/>
          <w:sz w:val="20"/>
          <w:szCs w:val="20"/>
        </w:rPr>
        <w:t>2017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</w:p>
    <w:p w14:paraId="6994A812" w14:textId="77777777" w:rsidR="007C5A84" w:rsidRDefault="005A329B">
      <w:pPr>
        <w:spacing w:before="90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 Registration certificates (signed) for all registered animals &amp; completed registration applications for calves.</w:t>
      </w:r>
    </w:p>
    <w:p w14:paraId="0700A730" w14:textId="77777777" w:rsidR="007C5A84" w:rsidRDefault="005A329B">
      <w:pPr>
        <w:spacing w:before="90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 Footnote information to include breeding dates, service sires, calves at side, etc.</w:t>
      </w:r>
    </w:p>
    <w:p w14:paraId="3F1A9E73" w14:textId="77777777" w:rsidR="007C5A84" w:rsidRDefault="005A329B">
      <w:pPr>
        <w:spacing w:before="90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 Entry fee of $35/lot.</w:t>
      </w:r>
    </w:p>
    <w:p w14:paraId="7B3D7C96" w14:textId="77777777" w:rsidR="007C5A84" w:rsidRDefault="007C5A84">
      <w:pPr>
        <w:spacing w:before="10" w:after="0" w:line="240" w:lineRule="exact"/>
        <w:rPr>
          <w:sz w:val="24"/>
          <w:szCs w:val="24"/>
        </w:rPr>
      </w:pPr>
    </w:p>
    <w:p w14:paraId="00E18C65" w14:textId="77777777" w:rsidR="003E4852" w:rsidRDefault="003E4852">
      <w:pPr>
        <w:spacing w:before="10" w:after="0" w:line="240" w:lineRule="exact"/>
        <w:rPr>
          <w:sz w:val="24"/>
          <w:szCs w:val="24"/>
        </w:rPr>
      </w:pPr>
    </w:p>
    <w:p w14:paraId="67D3A294" w14:textId="77777777" w:rsidR="007C5A84" w:rsidRDefault="005A329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Return completed entry form with attachments and mail to:</w:t>
      </w:r>
    </w:p>
    <w:p w14:paraId="3D110832" w14:textId="77777777" w:rsidR="00790A4F" w:rsidRDefault="005A329B">
      <w:pPr>
        <w:spacing w:before="10" w:after="0" w:line="250" w:lineRule="auto"/>
        <w:ind w:left="120" w:right="8384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Keith Kissee KK Seedstock</w:t>
      </w:r>
    </w:p>
    <w:p w14:paraId="517431D7" w14:textId="77777777" w:rsidR="00790A4F" w:rsidRDefault="00790A4F">
      <w:pPr>
        <w:spacing w:before="10" w:after="0" w:line="250" w:lineRule="auto"/>
        <w:ind w:left="120" w:right="8384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2300 Monument Ave</w:t>
      </w:r>
    </w:p>
    <w:p w14:paraId="71A8F07A" w14:textId="77777777" w:rsidR="007C5A84" w:rsidRDefault="00790A4F">
      <w:pPr>
        <w:spacing w:before="10" w:after="0" w:line="250" w:lineRule="auto"/>
        <w:ind w:left="120" w:right="83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Richmond, VA 23220</w:t>
      </w:r>
      <w:hyperlink r:id="rId7">
        <w:r w:rsidR="005A329B">
          <w:rPr>
            <w:rFonts w:ascii="Arial" w:eastAsia="Arial" w:hAnsi="Arial" w:cs="Arial"/>
            <w:color w:val="231F20"/>
            <w:sz w:val="20"/>
            <w:szCs w:val="20"/>
          </w:rPr>
          <w:t xml:space="preserve"> kkseedstock@comcast.net</w:t>
        </w:r>
      </w:hyperlink>
    </w:p>
    <w:p w14:paraId="791E5D52" w14:textId="77777777" w:rsidR="007C5A84" w:rsidRDefault="005A329B">
      <w:pPr>
        <w:spacing w:before="10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804-353-2221 Fax</w:t>
      </w:r>
    </w:p>
    <w:p w14:paraId="1CEF0D4D" w14:textId="77777777" w:rsidR="007C5A84" w:rsidRDefault="005A329B">
      <w:pPr>
        <w:spacing w:before="10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817-821-6263 Cell</w:t>
      </w:r>
    </w:p>
    <w:p w14:paraId="19DDF5DA" w14:textId="77777777" w:rsidR="007C5A84" w:rsidRDefault="007C5A84">
      <w:pPr>
        <w:spacing w:after="0"/>
        <w:sectPr w:rsidR="007C5A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00" w:right="700" w:bottom="280" w:left="600" w:header="720" w:footer="720" w:gutter="0"/>
          <w:cols w:space="720"/>
        </w:sectPr>
      </w:pPr>
    </w:p>
    <w:p w14:paraId="732D6C7B" w14:textId="77777777" w:rsidR="007C5A84" w:rsidRDefault="00790A4F" w:rsidP="001F6E10">
      <w:pPr>
        <w:spacing w:before="67" w:after="0" w:line="240" w:lineRule="auto"/>
        <w:ind w:right="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lastRenderedPageBreak/>
        <w:t>1</w:t>
      </w:r>
      <w:r w:rsidR="00CD5951">
        <w:rPr>
          <w:rFonts w:ascii="Arial" w:eastAsia="Arial" w:hAnsi="Arial" w:cs="Arial"/>
          <w:b/>
          <w:bCs/>
          <w:color w:val="231F20"/>
          <w:sz w:val="28"/>
          <w:szCs w:val="28"/>
        </w:rPr>
        <w:t>2</w:t>
      </w:r>
      <w:r w:rsidR="005A329B">
        <w:rPr>
          <w:rFonts w:ascii="Arial" w:eastAsia="Arial" w:hAnsi="Arial" w:cs="Arial"/>
          <w:b/>
          <w:bCs/>
          <w:color w:val="231F20"/>
          <w:sz w:val="28"/>
          <w:szCs w:val="28"/>
        </w:rPr>
        <w:t>th</w:t>
      </w:r>
      <w:r w:rsidR="005A329B">
        <w:rPr>
          <w:rFonts w:ascii="Arial" w:eastAsia="Arial" w:hAnsi="Arial" w:cs="Arial"/>
          <w:b/>
          <w:bCs/>
          <w:color w:val="231F20"/>
          <w:spacing w:val="-10"/>
          <w:sz w:val="28"/>
          <w:szCs w:val="28"/>
        </w:rPr>
        <w:t xml:space="preserve"> </w:t>
      </w:r>
      <w:r w:rsidR="005A329B">
        <w:rPr>
          <w:rFonts w:ascii="Arial" w:eastAsia="Arial" w:hAnsi="Arial" w:cs="Arial"/>
          <w:b/>
          <w:bCs/>
          <w:color w:val="231F20"/>
          <w:sz w:val="28"/>
          <w:szCs w:val="28"/>
        </w:rPr>
        <w:t>Annual</w:t>
      </w:r>
      <w:r w:rsidR="005A329B">
        <w:rPr>
          <w:rFonts w:ascii="Arial" w:eastAsia="Arial" w:hAnsi="Arial" w:cs="Arial"/>
          <w:b/>
          <w:bCs/>
          <w:color w:val="231F20"/>
          <w:spacing w:val="-10"/>
          <w:sz w:val="28"/>
          <w:szCs w:val="28"/>
        </w:rPr>
        <w:t xml:space="preserve"> </w:t>
      </w:r>
      <w:r w:rsidR="005A329B">
        <w:rPr>
          <w:rFonts w:ascii="Arial" w:eastAsia="Arial" w:hAnsi="Arial" w:cs="Arial"/>
          <w:b/>
          <w:bCs/>
          <w:color w:val="231F20"/>
          <w:sz w:val="28"/>
          <w:szCs w:val="28"/>
        </w:rPr>
        <w:t>American Pie Sale</w:t>
      </w:r>
    </w:p>
    <w:p w14:paraId="30A7A50B" w14:textId="77777777" w:rsidR="007C5A84" w:rsidRDefault="005A329B" w:rsidP="001F6E10">
      <w:pPr>
        <w:tabs>
          <w:tab w:val="left" w:pos="6390"/>
        </w:tabs>
        <w:spacing w:before="29" w:after="0" w:line="240" w:lineRule="auto"/>
        <w:ind w:right="1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Sponsored By The</w:t>
      </w:r>
    </w:p>
    <w:p w14:paraId="263417A3" w14:textId="77777777" w:rsidR="001F6E10" w:rsidRDefault="005A329B" w:rsidP="001F6E10">
      <w:pPr>
        <w:spacing w:before="2" w:after="0" w:line="250" w:lineRule="auto"/>
        <w:ind w:right="10"/>
        <w:jc w:val="center"/>
        <w:rPr>
          <w:rFonts w:ascii="Arial" w:eastAsia="Arial" w:hAnsi="Arial" w:cs="Arial"/>
          <w:b/>
          <w:bCs/>
          <w:color w:val="231F20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Missouri Limousin Breeders</w:t>
      </w:r>
      <w:r>
        <w:rPr>
          <w:rFonts w:ascii="Arial" w:eastAsia="Arial" w:hAnsi="Arial" w:cs="Arial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Association </w:t>
      </w:r>
    </w:p>
    <w:p w14:paraId="3046707F" w14:textId="7B1EF862" w:rsidR="001F6E10" w:rsidRDefault="005A329B" w:rsidP="001F6E10">
      <w:pPr>
        <w:spacing w:before="2" w:after="0" w:line="250" w:lineRule="auto"/>
        <w:ind w:right="10"/>
        <w:jc w:val="center"/>
        <w:rPr>
          <w:rFonts w:ascii="Arial" w:eastAsia="Arial" w:hAnsi="Arial" w:cs="Arial"/>
          <w:b/>
          <w:bCs/>
          <w:color w:val="231F20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&amp;</w:t>
      </w:r>
      <w:r w:rsidR="001F6E10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Heart of Missouri Limousin Breeders</w:t>
      </w:r>
      <w:r>
        <w:rPr>
          <w:rFonts w:ascii="Arial" w:eastAsia="Arial" w:hAnsi="Arial" w:cs="Arial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Association </w:t>
      </w:r>
    </w:p>
    <w:p w14:paraId="278EEC81" w14:textId="06EE6C8B" w:rsidR="007C5A84" w:rsidRDefault="005A329B" w:rsidP="001F6E10">
      <w:pPr>
        <w:spacing w:before="2" w:after="0" w:line="250" w:lineRule="auto"/>
        <w:ind w:right="1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SUND</w:t>
      </w:r>
      <w:r>
        <w:rPr>
          <w:rFonts w:ascii="Arial" w:eastAsia="Arial" w:hAnsi="Arial" w:cs="Arial"/>
          <w:b/>
          <w:bCs/>
          <w:color w:val="231F20"/>
          <w:spacing w:val="-2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7"/>
          <w:sz w:val="24"/>
          <w:szCs w:val="24"/>
        </w:rPr>
        <w:t>Y</w:t>
      </w:r>
      <w:r w:rsidR="005A6C7F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• </w:t>
      </w:r>
      <w:r w:rsidR="00CD5951">
        <w:rPr>
          <w:rFonts w:ascii="Arial" w:eastAsia="Arial" w:hAnsi="Arial" w:cs="Arial"/>
          <w:b/>
          <w:bCs/>
          <w:color w:val="231F20"/>
          <w:sz w:val="24"/>
          <w:szCs w:val="24"/>
        </w:rPr>
        <w:t>APRIL</w:t>
      </w:r>
      <w:r w:rsidR="00C064E7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</w:t>
      </w:r>
      <w:r w:rsidR="00CD5951">
        <w:rPr>
          <w:rFonts w:ascii="Arial" w:eastAsia="Arial" w:hAnsi="Arial" w:cs="Arial"/>
          <w:b/>
          <w:bCs/>
          <w:color w:val="231F20"/>
          <w:sz w:val="24"/>
          <w:szCs w:val="24"/>
        </w:rPr>
        <w:t>9</w:t>
      </w:r>
      <w:r w:rsidR="00DC1A11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, </w:t>
      </w:r>
      <w:bookmarkStart w:id="0" w:name="_GoBack"/>
      <w:bookmarkEnd w:id="0"/>
      <w:r w:rsidR="00CD5951">
        <w:rPr>
          <w:rFonts w:ascii="Arial" w:eastAsia="Arial" w:hAnsi="Arial" w:cs="Arial"/>
          <w:b/>
          <w:bCs/>
          <w:color w:val="231F20"/>
          <w:sz w:val="24"/>
          <w:szCs w:val="24"/>
        </w:rPr>
        <w:t>2017</w:t>
      </w:r>
    </w:p>
    <w:p w14:paraId="3113E41C" w14:textId="77777777" w:rsidR="007C5A84" w:rsidRDefault="005A329B" w:rsidP="001F6E10">
      <w:pPr>
        <w:spacing w:after="0" w:line="240" w:lineRule="auto"/>
        <w:ind w:right="1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Laclede County Fairgrounds, Lebanon MO</w:t>
      </w:r>
    </w:p>
    <w:p w14:paraId="6322D871" w14:textId="77777777" w:rsidR="007C5A84" w:rsidRDefault="007C5A84" w:rsidP="001F6E10">
      <w:pPr>
        <w:spacing w:before="5" w:after="0" w:line="240" w:lineRule="exact"/>
        <w:rPr>
          <w:sz w:val="24"/>
          <w:szCs w:val="24"/>
        </w:rPr>
      </w:pPr>
    </w:p>
    <w:p w14:paraId="4AD651D3" w14:textId="77777777" w:rsidR="007C5A84" w:rsidRDefault="005A329B" w:rsidP="001F6E10">
      <w:pPr>
        <w:spacing w:after="0" w:line="240" w:lineRule="auto"/>
        <w:ind w:right="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Sale Rules and Guidelines:</w:t>
      </w:r>
    </w:p>
    <w:p w14:paraId="1B0DDF46" w14:textId="77777777" w:rsidR="007C5A84" w:rsidRDefault="007C5A84">
      <w:pPr>
        <w:spacing w:before="5" w:after="0" w:line="160" w:lineRule="exact"/>
        <w:rPr>
          <w:sz w:val="16"/>
          <w:szCs w:val="16"/>
        </w:rPr>
      </w:pPr>
    </w:p>
    <w:p w14:paraId="7E3B4F2D" w14:textId="77777777" w:rsidR="007C5A84" w:rsidRDefault="007C5A84">
      <w:pPr>
        <w:spacing w:after="0" w:line="200" w:lineRule="exact"/>
        <w:rPr>
          <w:sz w:val="20"/>
          <w:szCs w:val="20"/>
        </w:rPr>
      </w:pPr>
    </w:p>
    <w:p w14:paraId="44596DE1" w14:textId="77777777" w:rsidR="007C5A84" w:rsidRDefault="005A329B" w:rsidP="001F6E10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 Consignors must be members of the Missouri Limousin Breeders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Association </w:t>
      </w:r>
      <w:r w:rsidR="003E4852">
        <w:rPr>
          <w:rFonts w:ascii="Arial" w:eastAsia="Arial" w:hAnsi="Arial" w:cs="Arial"/>
          <w:color w:val="231F20"/>
          <w:sz w:val="20"/>
          <w:szCs w:val="20"/>
        </w:rPr>
        <w:t>prior to sale.</w:t>
      </w:r>
    </w:p>
    <w:p w14:paraId="35D92662" w14:textId="77777777" w:rsidR="007C5A84" w:rsidRDefault="007C5A84" w:rsidP="001F6E10">
      <w:pPr>
        <w:spacing w:before="10" w:after="0" w:line="240" w:lineRule="exact"/>
        <w:rPr>
          <w:sz w:val="24"/>
          <w:szCs w:val="24"/>
        </w:rPr>
      </w:pPr>
    </w:p>
    <w:p w14:paraId="66A248AD" w14:textId="21FA1C82" w:rsidR="007C5A84" w:rsidRDefault="005A329B" w:rsidP="001F6E10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All </w:t>
      </w:r>
      <w:r w:rsidR="001F6E10"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attle must be registered with the North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American Limousin Foundation and tattooed in accordance with the NALF</w:t>
      </w:r>
    </w:p>
    <w:p w14:paraId="7ACB1532" w14:textId="77777777" w:rsidR="007C5A84" w:rsidRDefault="005A329B" w:rsidP="001F6E10">
      <w:pPr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rules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5BF92522" w14:textId="77777777" w:rsidR="007C5A84" w:rsidRDefault="007C5A84" w:rsidP="001F6E10">
      <w:pPr>
        <w:spacing w:before="10" w:after="0" w:line="240" w:lineRule="exact"/>
        <w:rPr>
          <w:sz w:val="24"/>
          <w:szCs w:val="24"/>
        </w:rPr>
      </w:pPr>
    </w:p>
    <w:p w14:paraId="4D0DAFD1" w14:textId="77777777" w:rsidR="001F6E10" w:rsidRDefault="005A329B" w:rsidP="001F6E10">
      <w:pPr>
        <w:spacing w:after="0" w:line="240" w:lineRule="auto"/>
        <w:ind w:right="-20"/>
        <w:rPr>
          <w:rFonts w:ascii="Arial" w:eastAsia="Arial" w:hAnsi="Arial" w:cs="Arial"/>
          <w:color w:val="231F20"/>
          <w:spacing w:val="-11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 Only Fullblood, Purebred,</w:t>
      </w:r>
      <w:r w:rsidR="003E4852">
        <w:rPr>
          <w:rFonts w:ascii="Arial" w:eastAsia="Arial" w:hAnsi="Arial" w:cs="Arial"/>
          <w:color w:val="231F20"/>
          <w:sz w:val="20"/>
          <w:szCs w:val="20"/>
        </w:rPr>
        <w:t xml:space="preserve"> Percentage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&amp; Lim-Flex bulls will be accepted.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</w:p>
    <w:p w14:paraId="001280DE" w14:textId="211ECB48" w:rsidR="007C5A84" w:rsidRDefault="005A329B" w:rsidP="001F6E10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All bulls must meet the following requirements to sell:</w:t>
      </w:r>
    </w:p>
    <w:p w14:paraId="60E66D42" w14:textId="77777777" w:rsidR="007C5A84" w:rsidRDefault="005A329B" w:rsidP="001F6E10">
      <w:pPr>
        <w:spacing w:before="10" w:after="0" w:line="240" w:lineRule="auto"/>
        <w:ind w:right="-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*Bulls must be on feed at Green Springs Bull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est to qualify OR meet the following criteria:</w:t>
      </w:r>
    </w:p>
    <w:p w14:paraId="02FA680E" w14:textId="77777777" w:rsidR="007C5A84" w:rsidRDefault="005A329B" w:rsidP="001F6E10">
      <w:pPr>
        <w:spacing w:before="10" w:after="0" w:line="240" w:lineRule="auto"/>
        <w:ind w:right="-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*Maximum birth weight of 95 pounds.</w:t>
      </w:r>
    </w:p>
    <w:p w14:paraId="5B76917D" w14:textId="77777777" w:rsidR="007C5A84" w:rsidRDefault="003E4852" w:rsidP="001F6E10">
      <w:pPr>
        <w:spacing w:before="10" w:after="0" w:line="240" w:lineRule="auto"/>
        <w:ind w:right="-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*Minimum weaning</w:t>
      </w:r>
      <w:r w:rsidR="005A329B">
        <w:rPr>
          <w:rFonts w:ascii="Arial" w:eastAsia="Arial" w:hAnsi="Arial" w:cs="Arial"/>
          <w:color w:val="231F20"/>
          <w:sz w:val="20"/>
          <w:szCs w:val="20"/>
        </w:rPr>
        <w:t xml:space="preserve"> weight of 600 pounds.</w:t>
      </w:r>
    </w:p>
    <w:p w14:paraId="6EB84F49" w14:textId="3ECE851C" w:rsidR="007C5A84" w:rsidRDefault="003E4852" w:rsidP="001F6E10">
      <w:pPr>
        <w:spacing w:before="10" w:after="0" w:line="240" w:lineRule="auto"/>
        <w:ind w:right="-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*Minimum yearling</w:t>
      </w:r>
      <w:r w:rsidR="005A329B">
        <w:rPr>
          <w:rFonts w:ascii="Arial" w:eastAsia="Arial" w:hAnsi="Arial" w:cs="Arial"/>
          <w:color w:val="231F20"/>
          <w:sz w:val="20"/>
          <w:szCs w:val="20"/>
        </w:rPr>
        <w:t xml:space="preserve"> weight of 1</w:t>
      </w:r>
      <w:r w:rsidR="0008433D">
        <w:rPr>
          <w:rFonts w:ascii="Arial" w:eastAsia="Arial" w:hAnsi="Arial" w:cs="Arial"/>
          <w:color w:val="231F20"/>
          <w:sz w:val="20"/>
          <w:szCs w:val="20"/>
        </w:rPr>
        <w:t>,</w:t>
      </w:r>
      <w:r w:rsidR="005A329B">
        <w:rPr>
          <w:rFonts w:ascii="Arial" w:eastAsia="Arial" w:hAnsi="Arial" w:cs="Arial"/>
          <w:color w:val="231F20"/>
          <w:sz w:val="20"/>
          <w:szCs w:val="20"/>
        </w:rPr>
        <w:t>200 pounds.</w:t>
      </w:r>
    </w:p>
    <w:p w14:paraId="2FC6A36C" w14:textId="77777777" w:rsidR="007C5A84" w:rsidRDefault="005A329B" w:rsidP="001F6E10">
      <w:pPr>
        <w:spacing w:before="10" w:after="0" w:line="240" w:lineRule="auto"/>
        <w:ind w:right="-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*Minimum yearling scrotal circumference of 32 cm.</w:t>
      </w:r>
    </w:p>
    <w:p w14:paraId="72784278" w14:textId="77777777" w:rsidR="007C5A84" w:rsidRDefault="005A329B" w:rsidP="001F6E10">
      <w:pPr>
        <w:spacing w:before="10" w:after="0" w:line="240" w:lineRule="auto"/>
        <w:ind w:right="-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*Disposition score of 1 or 2.</w:t>
      </w:r>
    </w:p>
    <w:p w14:paraId="0A9AE670" w14:textId="77777777" w:rsidR="007C5A84" w:rsidRDefault="005A329B" w:rsidP="001F6E10">
      <w:pPr>
        <w:spacing w:before="10" w:after="0" w:line="240" w:lineRule="auto"/>
        <w:ind w:right="-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*All bulls must be semen tested.</w:t>
      </w:r>
    </w:p>
    <w:p w14:paraId="73871F71" w14:textId="77777777" w:rsidR="007C5A84" w:rsidRDefault="005A329B" w:rsidP="001F6E10">
      <w:pPr>
        <w:spacing w:before="10" w:after="0" w:line="240" w:lineRule="auto"/>
        <w:ind w:right="-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*All bulls 12 months of age and older must be trichinosis tested.</w:t>
      </w:r>
    </w:p>
    <w:p w14:paraId="21CE1A34" w14:textId="77777777" w:rsidR="007C5A84" w:rsidRDefault="005A329B" w:rsidP="001F6E10">
      <w:pPr>
        <w:spacing w:before="10" w:after="0" w:line="240" w:lineRule="auto"/>
        <w:ind w:right="-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*Any bull arriving at the sale and not meeting this criteria will not be allowed to sell and will forfeit their entry fee.</w:t>
      </w:r>
    </w:p>
    <w:p w14:paraId="7AD002F2" w14:textId="77777777" w:rsidR="007C5A84" w:rsidRDefault="007C5A84" w:rsidP="001F6E10">
      <w:pPr>
        <w:spacing w:before="10" w:after="0" w:line="240" w:lineRule="exact"/>
        <w:rPr>
          <w:sz w:val="24"/>
          <w:szCs w:val="24"/>
        </w:rPr>
      </w:pPr>
    </w:p>
    <w:p w14:paraId="73BFADB1" w14:textId="77777777" w:rsidR="001F6E10" w:rsidRDefault="005A329B" w:rsidP="001F6E10">
      <w:pPr>
        <w:spacing w:after="0" w:line="240" w:lineRule="auto"/>
        <w:ind w:right="-20"/>
        <w:rPr>
          <w:rFonts w:ascii="Arial" w:eastAsia="Arial" w:hAnsi="Arial" w:cs="Arial"/>
          <w:color w:val="231F20"/>
          <w:spacing w:val="-11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4. Only Fullblood, Purebred</w:t>
      </w:r>
      <w:r w:rsidR="003E4852">
        <w:rPr>
          <w:rFonts w:ascii="Arial" w:eastAsia="Arial" w:hAnsi="Arial" w:cs="Arial"/>
          <w:color w:val="231F20"/>
          <w:sz w:val="20"/>
          <w:szCs w:val="20"/>
        </w:rPr>
        <w:t>, Percentage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&amp; Lim-Flex females will be eligible to sell.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</w:p>
    <w:p w14:paraId="190DF7C0" w14:textId="1B775BE9" w:rsidR="007C5A84" w:rsidRDefault="005A329B" w:rsidP="001F6E10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All females must meet the following requirements:</w:t>
      </w:r>
    </w:p>
    <w:p w14:paraId="47E641B6" w14:textId="77777777" w:rsidR="007C5A84" w:rsidRDefault="005A329B" w:rsidP="001F6E10">
      <w:pPr>
        <w:spacing w:before="10" w:after="0" w:line="240" w:lineRule="auto"/>
        <w:ind w:right="-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*All females 24 months of age and older must be safe in calf or have a calf at side.</w:t>
      </w:r>
    </w:p>
    <w:p w14:paraId="6773CF76" w14:textId="77777777" w:rsidR="007C5A84" w:rsidRDefault="005A329B" w:rsidP="001F6E10">
      <w:pPr>
        <w:spacing w:before="10" w:after="0" w:line="240" w:lineRule="auto"/>
        <w:ind w:right="-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*Bred females must be vet checked with approximate calving dates.</w:t>
      </w:r>
    </w:p>
    <w:p w14:paraId="60EAD4BB" w14:textId="77777777" w:rsidR="007C5A84" w:rsidRDefault="005A329B" w:rsidP="001F6E10">
      <w:pPr>
        <w:spacing w:before="10" w:after="0" w:line="240" w:lineRule="auto"/>
        <w:ind w:right="-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*All performance data must be on file with NAL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2BEFF53C" w14:textId="77777777" w:rsidR="007C5A84" w:rsidRDefault="005A329B" w:rsidP="001F6E10">
      <w:pPr>
        <w:spacing w:before="10" w:after="0" w:line="240" w:lineRule="auto"/>
        <w:ind w:right="-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*Unruly cows/heifers will not be allowed to sell.</w:t>
      </w:r>
    </w:p>
    <w:p w14:paraId="769B6755" w14:textId="77777777" w:rsidR="001F6E10" w:rsidRDefault="005A329B" w:rsidP="001F6E10">
      <w:pPr>
        <w:spacing w:before="10" w:after="0" w:line="250" w:lineRule="auto"/>
        <w:ind w:right="197" w:firstLine="72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*Sale committee has the discretion to eliminate cows/heifers with bad udders, structure problems and disposition</w:t>
      </w:r>
    </w:p>
    <w:p w14:paraId="2F9FB678" w14:textId="42D825D5" w:rsidR="007C5A84" w:rsidRDefault="005A329B" w:rsidP="001F6E10">
      <w:pPr>
        <w:spacing w:before="10" w:after="0" w:line="250" w:lineRule="auto"/>
        <w:ind w:right="197" w:firstLine="7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problems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if they see fit.</w:t>
      </w:r>
    </w:p>
    <w:p w14:paraId="1D27F1DD" w14:textId="77777777" w:rsidR="007C5A84" w:rsidRDefault="007C5A84" w:rsidP="001F6E10">
      <w:pPr>
        <w:spacing w:after="0" w:line="240" w:lineRule="exact"/>
        <w:rPr>
          <w:sz w:val="24"/>
          <w:szCs w:val="24"/>
        </w:rPr>
      </w:pPr>
    </w:p>
    <w:p w14:paraId="20765DB7" w14:textId="77777777" w:rsidR="007C5A84" w:rsidRDefault="005A329B" w:rsidP="001F6E10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5. Pregnant recipients/planned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matings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, flushes, and frozen embryos are eligible to sell.</w:t>
      </w:r>
    </w:p>
    <w:p w14:paraId="77F5F252" w14:textId="77777777" w:rsidR="007C5A84" w:rsidRDefault="007C5A84" w:rsidP="001F6E10">
      <w:pPr>
        <w:spacing w:before="10" w:after="0" w:line="240" w:lineRule="exact"/>
        <w:rPr>
          <w:sz w:val="24"/>
          <w:szCs w:val="24"/>
        </w:rPr>
      </w:pPr>
    </w:p>
    <w:p w14:paraId="315E2083" w14:textId="77777777" w:rsidR="007C5A84" w:rsidRDefault="005A329B" w:rsidP="001F6E10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6.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 naturally horned cattle must be dehorned.</w:t>
      </w:r>
    </w:p>
    <w:p w14:paraId="03120AA6" w14:textId="77777777" w:rsidR="007C5A84" w:rsidRDefault="007C5A84" w:rsidP="001F6E10">
      <w:pPr>
        <w:spacing w:before="10" w:after="0" w:line="240" w:lineRule="exact"/>
        <w:rPr>
          <w:sz w:val="24"/>
          <w:szCs w:val="24"/>
        </w:rPr>
      </w:pPr>
    </w:p>
    <w:p w14:paraId="662F399A" w14:textId="77777777" w:rsidR="007C5A84" w:rsidRDefault="005A329B" w:rsidP="001F6E10">
      <w:pPr>
        <w:spacing w:after="0" w:line="250" w:lineRule="auto"/>
        <w:ind w:right="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7. Entry fees on all cattle will be forfeited if they do not meet disposition or fertility guidelines in the rules above.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Also, entry fees will be forfeited on cattle that are cataloged but not at the sale.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 cattle that go through the ring and do not sell will</w:t>
      </w:r>
    </w:p>
    <w:p w14:paraId="3CC1A4BC" w14:textId="77777777" w:rsidR="007C5A84" w:rsidRDefault="005A329B" w:rsidP="001F6E10">
      <w:pPr>
        <w:spacing w:after="0" w:line="240" w:lineRule="auto"/>
        <w:ind w:right="-20"/>
        <w:rPr>
          <w:rFonts w:ascii="Arial" w:eastAsia="Arial" w:hAnsi="Arial" w:cs="Arial"/>
          <w:color w:val="231F20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be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charged the full sale expense and the entry fee.</w:t>
      </w:r>
    </w:p>
    <w:p w14:paraId="59823888" w14:textId="77777777" w:rsidR="001F6E10" w:rsidRDefault="001F6E10">
      <w:pPr>
        <w:spacing w:after="0" w:line="240" w:lineRule="auto"/>
        <w:ind w:left="100" w:right="-20"/>
        <w:rPr>
          <w:rFonts w:ascii="Arial" w:eastAsia="Arial" w:hAnsi="Arial" w:cs="Arial"/>
          <w:color w:val="231F20"/>
          <w:sz w:val="20"/>
          <w:szCs w:val="20"/>
        </w:rPr>
      </w:pPr>
    </w:p>
    <w:p w14:paraId="6BD99E54" w14:textId="77777777" w:rsidR="00CD5951" w:rsidRDefault="00CD5951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14:paraId="169BFB26" w14:textId="1C98A39B" w:rsidR="007C5A84" w:rsidRPr="001F6E10" w:rsidRDefault="00186F60" w:rsidP="00186F60">
      <w:pPr>
        <w:spacing w:before="10" w:after="0" w:line="250" w:lineRule="auto"/>
        <w:ind w:left="90" w:right="40"/>
        <w:jc w:val="center"/>
        <w:rPr>
          <w:rFonts w:ascii="Arial" w:eastAsia="Arial" w:hAnsi="Arial" w:cs="Arial"/>
          <w:sz w:val="24"/>
          <w:szCs w:val="24"/>
        </w:rPr>
      </w:pPr>
      <w:r w:rsidRPr="001F6E10">
        <w:rPr>
          <w:rFonts w:ascii="Arial" w:eastAsia="Arial" w:hAnsi="Arial" w:cs="Arial"/>
          <w:b/>
          <w:bCs/>
          <w:color w:val="231F20"/>
          <w:sz w:val="24"/>
          <w:szCs w:val="24"/>
        </w:rPr>
        <w:t>ENTRIES: VE</w:t>
      </w:r>
      <w:r w:rsidRPr="001F6E10">
        <w:rPr>
          <w:rFonts w:ascii="Arial" w:eastAsia="Arial" w:hAnsi="Arial" w:cs="Arial"/>
          <w:b/>
          <w:bCs/>
          <w:color w:val="231F20"/>
          <w:spacing w:val="-7"/>
          <w:sz w:val="24"/>
          <w:szCs w:val="24"/>
        </w:rPr>
        <w:t>R</w:t>
      </w:r>
      <w:r w:rsidRPr="001F6E10"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 w:rsidRPr="001F6E10"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 w:rsidRPr="001F6E10">
        <w:rPr>
          <w:rFonts w:ascii="Arial" w:eastAsia="Arial" w:hAnsi="Arial" w:cs="Arial"/>
          <w:b/>
          <w:bCs/>
          <w:color w:val="231F20"/>
          <w:sz w:val="24"/>
          <w:szCs w:val="24"/>
        </w:rPr>
        <w:t>IMPOR</w:t>
      </w:r>
      <w:r w:rsidRPr="001F6E10">
        <w:rPr>
          <w:rFonts w:ascii="Arial" w:eastAsia="Arial" w:hAnsi="Arial" w:cs="Arial"/>
          <w:b/>
          <w:bCs/>
          <w:color w:val="231F20"/>
          <w:spacing w:val="-15"/>
          <w:sz w:val="24"/>
          <w:szCs w:val="24"/>
        </w:rPr>
        <w:t>T</w:t>
      </w:r>
      <w:r w:rsidRPr="001F6E10">
        <w:rPr>
          <w:rFonts w:ascii="Arial" w:eastAsia="Arial" w:hAnsi="Arial" w:cs="Arial"/>
          <w:b/>
          <w:bCs/>
          <w:color w:val="231F20"/>
          <w:sz w:val="24"/>
          <w:szCs w:val="24"/>
        </w:rPr>
        <w:t>ANT! ENTRY DEADLINE: FEBRUARY 20, 2017</w:t>
      </w:r>
    </w:p>
    <w:p w14:paraId="78FE9361" w14:textId="77777777" w:rsidR="007C5A84" w:rsidRDefault="005A329B" w:rsidP="00186F60">
      <w:pPr>
        <w:spacing w:after="0" w:line="240" w:lineRule="auto"/>
        <w:ind w:left="90"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*All entries &amp; registration certificates m</w:t>
      </w:r>
      <w:r w:rsidR="00C064E7">
        <w:rPr>
          <w:rFonts w:ascii="Arial" w:eastAsia="Arial" w:hAnsi="Arial" w:cs="Arial"/>
          <w:color w:val="231F20"/>
          <w:sz w:val="20"/>
          <w:szCs w:val="20"/>
        </w:rPr>
        <w:t xml:space="preserve">ust be returned by </w:t>
      </w:r>
      <w:r w:rsidR="00CD5951" w:rsidRPr="00186F60">
        <w:rPr>
          <w:rFonts w:ascii="Arial" w:eastAsia="Arial" w:hAnsi="Arial" w:cs="Arial"/>
          <w:b/>
          <w:color w:val="231F20"/>
          <w:sz w:val="20"/>
          <w:szCs w:val="20"/>
        </w:rPr>
        <w:t>February</w:t>
      </w:r>
      <w:r w:rsidR="00C064E7" w:rsidRPr="00186F60">
        <w:rPr>
          <w:rFonts w:ascii="Arial" w:eastAsia="Arial" w:hAnsi="Arial" w:cs="Arial"/>
          <w:b/>
          <w:color w:val="231F20"/>
          <w:sz w:val="20"/>
          <w:szCs w:val="20"/>
        </w:rPr>
        <w:t xml:space="preserve"> </w:t>
      </w:r>
      <w:r w:rsidR="00CD5951" w:rsidRPr="00186F60">
        <w:rPr>
          <w:rFonts w:ascii="Arial" w:eastAsia="Arial" w:hAnsi="Arial" w:cs="Arial"/>
          <w:b/>
          <w:color w:val="231F20"/>
          <w:sz w:val="20"/>
          <w:szCs w:val="20"/>
        </w:rPr>
        <w:t>20</w:t>
      </w:r>
      <w:r w:rsidR="00C064E7" w:rsidRPr="00186F60">
        <w:rPr>
          <w:rFonts w:ascii="Arial" w:eastAsia="Arial" w:hAnsi="Arial" w:cs="Arial"/>
          <w:b/>
          <w:color w:val="231F20"/>
          <w:sz w:val="20"/>
          <w:szCs w:val="20"/>
        </w:rPr>
        <w:t xml:space="preserve">, </w:t>
      </w:r>
      <w:r w:rsidR="00CD5951" w:rsidRPr="00186F60">
        <w:rPr>
          <w:rFonts w:ascii="Arial" w:eastAsia="Arial" w:hAnsi="Arial" w:cs="Arial"/>
          <w:b/>
          <w:color w:val="231F20"/>
          <w:sz w:val="20"/>
          <w:szCs w:val="20"/>
        </w:rPr>
        <w:t>2017</w:t>
      </w:r>
    </w:p>
    <w:p w14:paraId="5968E161" w14:textId="77777777" w:rsidR="007C5A84" w:rsidRDefault="005A329B" w:rsidP="00186F60">
      <w:pPr>
        <w:spacing w:before="10" w:after="0" w:line="250" w:lineRule="auto"/>
        <w:ind w:left="90" w:right="6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*Calv</w:t>
      </w:r>
      <w:r w:rsidR="00C064E7">
        <w:rPr>
          <w:rFonts w:ascii="Arial" w:eastAsia="Arial" w:hAnsi="Arial" w:cs="Arial"/>
          <w:color w:val="231F20"/>
          <w:sz w:val="20"/>
          <w:szCs w:val="20"/>
        </w:rPr>
        <w:t xml:space="preserve">es born between February 1, </w:t>
      </w:r>
      <w:r w:rsidR="00CD5951">
        <w:rPr>
          <w:rFonts w:ascii="Arial" w:eastAsia="Arial" w:hAnsi="Arial" w:cs="Arial"/>
          <w:color w:val="231F20"/>
          <w:sz w:val="20"/>
          <w:szCs w:val="20"/>
        </w:rPr>
        <w:t>2017,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and the sale date must have registration application if not yet registered. Documentation of birth weights, polled status, tattoos, and all other information must be in orde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2DC287CA" w14:textId="77777777" w:rsidR="00186F60" w:rsidRDefault="005A329B" w:rsidP="00186F60">
      <w:pPr>
        <w:tabs>
          <w:tab w:val="left" w:pos="7560"/>
        </w:tabs>
        <w:spacing w:after="0" w:line="240" w:lineRule="auto"/>
        <w:ind w:left="90" w:right="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*Current NALF performance records must be completed and up to date.</w:t>
      </w:r>
    </w:p>
    <w:p w14:paraId="06C85E51" w14:textId="13D55BD1" w:rsidR="007C5A84" w:rsidRDefault="005A329B" w:rsidP="00186F60">
      <w:pPr>
        <w:tabs>
          <w:tab w:val="left" w:pos="7560"/>
        </w:tabs>
        <w:spacing w:after="0" w:line="240" w:lineRule="auto"/>
        <w:ind w:left="90" w:right="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*Consignors must provide footnote &amp; breeding status</w:t>
      </w:r>
      <w:r w:rsidR="0008433D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(breeding dates,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3E4852">
        <w:rPr>
          <w:rFonts w:ascii="Arial" w:eastAsia="Arial" w:hAnsi="Arial" w:cs="Arial"/>
          <w:color w:val="231F20"/>
          <w:sz w:val="20"/>
          <w:szCs w:val="20"/>
        </w:rPr>
        <w:t>AI</w:t>
      </w:r>
      <w:r w:rsidR="00186F60">
        <w:rPr>
          <w:rFonts w:ascii="Arial" w:eastAsia="Arial" w:hAnsi="Arial" w:cs="Arial"/>
          <w:color w:val="231F20"/>
          <w:sz w:val="20"/>
          <w:szCs w:val="20"/>
        </w:rPr>
        <w:t xml:space="preserve"> dates, </w:t>
      </w:r>
      <w:r>
        <w:rPr>
          <w:rFonts w:ascii="Arial" w:eastAsia="Arial" w:hAnsi="Arial" w:cs="Arial"/>
          <w:color w:val="231F20"/>
          <w:sz w:val="20"/>
          <w:szCs w:val="20"/>
        </w:rPr>
        <w:t>pasture exposure dates, service sires w/their registration numbers, calves at side-colo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 horned/polled status, sex, tattoos, birth dates, birth weights &amp; sire). Identify OCV vaccination and if herd is certified/accredited.</w:t>
      </w:r>
    </w:p>
    <w:p w14:paraId="20A88DA8" w14:textId="77777777" w:rsidR="00186F60" w:rsidRDefault="00186F60" w:rsidP="00186F60">
      <w:pPr>
        <w:tabs>
          <w:tab w:val="left" w:pos="7380"/>
        </w:tabs>
      </w:pPr>
    </w:p>
    <w:sectPr w:rsidR="00186F60" w:rsidSect="001F6E10">
      <w:pgSz w:w="12240" w:h="15840"/>
      <w:pgMar w:top="600" w:right="63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2E6" w14:textId="77777777" w:rsidR="00186F60" w:rsidRDefault="00186F60" w:rsidP="00186F60">
      <w:pPr>
        <w:spacing w:after="0" w:line="240" w:lineRule="auto"/>
      </w:pPr>
      <w:r>
        <w:separator/>
      </w:r>
    </w:p>
  </w:endnote>
  <w:endnote w:type="continuationSeparator" w:id="0">
    <w:p w14:paraId="4BD754DE" w14:textId="77777777" w:rsidR="00186F60" w:rsidRDefault="00186F60" w:rsidP="0018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362ED" w14:textId="77777777" w:rsidR="00186F60" w:rsidRDefault="00186F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8F5E4" w14:textId="77777777" w:rsidR="00186F60" w:rsidRDefault="00186F6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7F816" w14:textId="77777777" w:rsidR="00186F60" w:rsidRDefault="00186F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8529B" w14:textId="77777777" w:rsidR="00186F60" w:rsidRDefault="00186F60" w:rsidP="00186F60">
      <w:pPr>
        <w:spacing w:after="0" w:line="240" w:lineRule="auto"/>
      </w:pPr>
      <w:r>
        <w:separator/>
      </w:r>
    </w:p>
  </w:footnote>
  <w:footnote w:type="continuationSeparator" w:id="0">
    <w:p w14:paraId="7137762C" w14:textId="77777777" w:rsidR="00186F60" w:rsidRDefault="00186F60" w:rsidP="0018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B9F11" w14:textId="77777777" w:rsidR="00186F60" w:rsidRDefault="00186F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F7C9D" w14:textId="77777777" w:rsidR="00186F60" w:rsidRDefault="00186F6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5692F" w14:textId="77777777" w:rsidR="00186F60" w:rsidRDefault="00186F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C5A84"/>
    <w:rsid w:val="0008433D"/>
    <w:rsid w:val="00186F60"/>
    <w:rsid w:val="001F6E10"/>
    <w:rsid w:val="003E4852"/>
    <w:rsid w:val="005A329B"/>
    <w:rsid w:val="005A6C7F"/>
    <w:rsid w:val="00790A4F"/>
    <w:rsid w:val="007C5A84"/>
    <w:rsid w:val="00BF3CBF"/>
    <w:rsid w:val="00C064E7"/>
    <w:rsid w:val="00CD5951"/>
    <w:rsid w:val="00DC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D9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F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F60"/>
  </w:style>
  <w:style w:type="paragraph" w:styleId="Footer">
    <w:name w:val="footer"/>
    <w:basedOn w:val="Normal"/>
    <w:link w:val="FooterChar"/>
    <w:uiPriority w:val="99"/>
    <w:unhideWhenUsed/>
    <w:rsid w:val="00186F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F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kseedstock@comcast.net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677</Words>
  <Characters>3862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Carol</dc:creator>
  <cp:lastModifiedBy>Mary Quigley</cp:lastModifiedBy>
  <cp:revision>5</cp:revision>
  <cp:lastPrinted>2017-01-18T21:44:00Z</cp:lastPrinted>
  <dcterms:created xsi:type="dcterms:W3CDTF">2017-01-18T21:44:00Z</dcterms:created>
  <dcterms:modified xsi:type="dcterms:W3CDTF">2017-01-18T21:51:00Z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2015-01-14T00:00:00Z</vt:filetime>
  </property>
</Properties>
</file>